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4895B2BD"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D26032">
        <w:rPr>
          <w:rFonts w:ascii="Patua One" w:hAnsi="Patua One"/>
          <w:sz w:val="24"/>
          <w:szCs w:val="24"/>
        </w:rPr>
        <w:t>11</w:t>
      </w:r>
      <w:r>
        <w:rPr>
          <w:rFonts w:ascii="Patua One" w:hAnsi="Patua One"/>
          <w:sz w:val="24"/>
          <w:szCs w:val="24"/>
        </w:rPr>
        <w:t>.</w:t>
      </w:r>
      <w:r w:rsidR="00A62EC1">
        <w:rPr>
          <w:rFonts w:ascii="Patua One" w:hAnsi="Patua One"/>
          <w:sz w:val="24"/>
          <w:szCs w:val="24"/>
        </w:rPr>
        <w:t>0</w:t>
      </w:r>
      <w:r w:rsidR="004A6431">
        <w:rPr>
          <w:rFonts w:ascii="Patua One" w:hAnsi="Patua One"/>
          <w:sz w:val="24"/>
          <w:szCs w:val="24"/>
        </w:rPr>
        <w:t>3</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461C638" w14:textId="5604C91A" w:rsidR="00FB2206" w:rsidRDefault="00581A04" w:rsidP="00F328F5">
      <w:pPr>
        <w:spacing w:line="360" w:lineRule="auto"/>
        <w:rPr>
          <w:rFonts w:ascii="Patua One" w:hAnsi="Patua One"/>
          <w:sz w:val="28"/>
          <w:szCs w:val="28"/>
        </w:rPr>
      </w:pPr>
      <w:r>
        <w:rPr>
          <w:rFonts w:ascii="Patua One" w:hAnsi="Patua One"/>
          <w:sz w:val="28"/>
          <w:szCs w:val="28"/>
        </w:rPr>
        <w:t>Oster</w:t>
      </w:r>
      <w:r w:rsidR="004140F3">
        <w:rPr>
          <w:rFonts w:ascii="Patua One" w:hAnsi="Patua One"/>
          <w:sz w:val="28"/>
          <w:szCs w:val="28"/>
        </w:rPr>
        <w:t xml:space="preserve">-Highlights </w:t>
      </w:r>
      <w:r w:rsidR="00437A08">
        <w:rPr>
          <w:rFonts w:ascii="Patua One" w:hAnsi="Patua One"/>
          <w:sz w:val="28"/>
          <w:szCs w:val="28"/>
        </w:rPr>
        <w:t>für die ganze Familie</w:t>
      </w:r>
      <w:r w:rsidR="007F4C51">
        <w:rPr>
          <w:rFonts w:ascii="Patua One" w:hAnsi="Patua One"/>
          <w:sz w:val="28"/>
          <w:szCs w:val="28"/>
        </w:rPr>
        <w:t>:</w:t>
      </w:r>
    </w:p>
    <w:p w14:paraId="1AC02F4E" w14:textId="2742E81E" w:rsidR="00F91174" w:rsidRPr="007F4C51" w:rsidRDefault="00F91174" w:rsidP="00F328F5">
      <w:pPr>
        <w:spacing w:line="360" w:lineRule="auto"/>
        <w:rPr>
          <w:rFonts w:ascii="Patua One" w:hAnsi="Patua One"/>
          <w:sz w:val="32"/>
          <w:szCs w:val="32"/>
        </w:rPr>
      </w:pPr>
      <w:r w:rsidRPr="007F4C51">
        <w:rPr>
          <w:rFonts w:ascii="Patua One" w:hAnsi="Patua One"/>
          <w:sz w:val="32"/>
          <w:szCs w:val="32"/>
        </w:rPr>
        <w:t>Rübelandbahn, Erlebnis-Theater und</w:t>
      </w:r>
      <w:r w:rsidR="007F4C51" w:rsidRPr="007F4C51">
        <w:rPr>
          <w:rFonts w:ascii="Patua One" w:hAnsi="Patua One"/>
          <w:sz w:val="32"/>
          <w:szCs w:val="32"/>
        </w:rPr>
        <w:t xml:space="preserve"> </w:t>
      </w:r>
      <w:r w:rsidRPr="007F4C51">
        <w:rPr>
          <w:rFonts w:ascii="Patua One" w:hAnsi="Patua One"/>
          <w:sz w:val="32"/>
          <w:szCs w:val="32"/>
        </w:rPr>
        <w:t>Taschenlampe</w:t>
      </w:r>
      <w:r w:rsidR="007F4C51" w:rsidRPr="007F4C51">
        <w:rPr>
          <w:rFonts w:ascii="Patua One" w:hAnsi="Patua One"/>
          <w:sz w:val="32"/>
          <w:szCs w:val="32"/>
        </w:rPr>
        <w:t>nführung</w:t>
      </w:r>
      <w:r w:rsidRPr="007F4C51">
        <w:rPr>
          <w:rFonts w:ascii="Patua One" w:hAnsi="Patua One"/>
          <w:sz w:val="32"/>
          <w:szCs w:val="32"/>
        </w:rPr>
        <w:t xml:space="preserve"> </w:t>
      </w:r>
    </w:p>
    <w:p w14:paraId="1A5ED6C7" w14:textId="77777777" w:rsidR="00F328F5" w:rsidRPr="00F328F5" w:rsidRDefault="00F328F5" w:rsidP="00F328F5">
      <w:pPr>
        <w:spacing w:line="360" w:lineRule="auto"/>
        <w:rPr>
          <w:rFonts w:ascii="Myriad Pro" w:hAnsi="Myriad Pro"/>
          <w:sz w:val="24"/>
          <w:szCs w:val="24"/>
        </w:rPr>
      </w:pPr>
    </w:p>
    <w:p w14:paraId="72C140C2" w14:textId="49F50DB3" w:rsidR="0094008C" w:rsidRDefault="00F328F5" w:rsidP="0054030F">
      <w:pPr>
        <w:spacing w:line="360" w:lineRule="auto"/>
        <w:rPr>
          <w:rFonts w:ascii="Myriad Pro" w:hAnsi="Myriad Pro"/>
        </w:rPr>
      </w:pPr>
      <w:r w:rsidRPr="00750401">
        <w:rPr>
          <w:rFonts w:ascii="Myriad Pro" w:hAnsi="Myriad Pro"/>
        </w:rPr>
        <w:t xml:space="preserve">RÜBELAND. </w:t>
      </w:r>
      <w:r w:rsidR="000C6330">
        <w:rPr>
          <w:rFonts w:ascii="Myriad Pro" w:hAnsi="Myriad Pro"/>
        </w:rPr>
        <w:t>Schnell noch die Geschenke für die Kinder einpacken, das 3-Gänge- Menü für die Familie vorbereiten und nebenbei noch ein Ganztages-Entertainment-Programm auf die Beine stellen. Das Osterfest mit den Lieben kann schnell zum organisatorischen Großprojekt werden.</w:t>
      </w:r>
      <w:r w:rsidR="00376B3D">
        <w:rPr>
          <w:rFonts w:ascii="Myriad Pro" w:hAnsi="Myriad Pro"/>
        </w:rPr>
        <w:t xml:space="preserve"> Wer </w:t>
      </w:r>
      <w:r w:rsidR="00F91451">
        <w:rPr>
          <w:rFonts w:ascii="Myriad Pro" w:hAnsi="Myriad Pro"/>
        </w:rPr>
        <w:t>Abwechslung im Oster-Trubel sucht</w:t>
      </w:r>
      <w:r w:rsidR="00376B3D">
        <w:rPr>
          <w:rFonts w:ascii="Myriad Pro" w:hAnsi="Myriad Pro"/>
        </w:rPr>
        <w:t xml:space="preserve">, </w:t>
      </w:r>
      <w:r w:rsidR="00F91451">
        <w:rPr>
          <w:rFonts w:ascii="Myriad Pro" w:hAnsi="Myriad Pro"/>
        </w:rPr>
        <w:t>der findet bei den</w:t>
      </w:r>
      <w:r w:rsidR="00376B3D">
        <w:rPr>
          <w:rFonts w:ascii="Myriad Pro" w:hAnsi="Myriad Pro"/>
        </w:rPr>
        <w:t xml:space="preserve"> Rübeländer Tropfsteinhöhlen mit Erlebnis-Theater, Kinder-Taschenlampenführung </w:t>
      </w:r>
      <w:r w:rsidR="007326D6">
        <w:rPr>
          <w:rFonts w:ascii="Myriad Pro" w:hAnsi="Myriad Pro"/>
        </w:rPr>
        <w:t>sowie</w:t>
      </w:r>
      <w:r w:rsidR="00376B3D">
        <w:rPr>
          <w:rFonts w:ascii="Myriad Pro" w:hAnsi="Myriad Pro"/>
        </w:rPr>
        <w:t xml:space="preserve"> dem Kombi-Angebot „Mit der Rübelandbahn zum Höhlen-Theater“ gleich mehrere Oster-Highlights</w:t>
      </w:r>
      <w:r w:rsidR="007326D6">
        <w:rPr>
          <w:rFonts w:ascii="Myriad Pro" w:hAnsi="Myriad Pro"/>
        </w:rPr>
        <w:t xml:space="preserve"> zur Auswahl.</w:t>
      </w:r>
      <w:r w:rsidR="0061551D">
        <w:rPr>
          <w:rFonts w:ascii="Myriad Pro" w:hAnsi="Myriad Pro"/>
        </w:rPr>
        <w:t xml:space="preserve">  </w:t>
      </w:r>
    </w:p>
    <w:p w14:paraId="3A0D4D6A" w14:textId="68EE86F6" w:rsidR="0094008C" w:rsidRDefault="0094008C" w:rsidP="0054030F">
      <w:pPr>
        <w:spacing w:line="360" w:lineRule="auto"/>
        <w:rPr>
          <w:rFonts w:ascii="Myriad Pro" w:hAnsi="Myriad Pro"/>
        </w:rPr>
      </w:pPr>
    </w:p>
    <w:p w14:paraId="725AC41A" w14:textId="49F816F1" w:rsidR="007E7004" w:rsidRDefault="00181117" w:rsidP="007E7004">
      <w:pPr>
        <w:spacing w:line="360" w:lineRule="auto"/>
        <w:rPr>
          <w:rFonts w:ascii="Myriad Pro" w:hAnsi="Myriad Pro"/>
        </w:rPr>
      </w:pPr>
      <w:r>
        <w:rPr>
          <w:rFonts w:ascii="Myriad Pro" w:hAnsi="Myriad Pro"/>
        </w:rPr>
        <w:t>Den Auftakt in die Osterferien gibt die Kinder-Taschenlampenführung</w:t>
      </w:r>
      <w:r w:rsidR="000B10E4">
        <w:rPr>
          <w:rFonts w:ascii="Myriad Pro" w:hAnsi="Myriad Pro"/>
        </w:rPr>
        <w:t>, die</w:t>
      </w:r>
      <w:r>
        <w:rPr>
          <w:rFonts w:ascii="Myriad Pro" w:hAnsi="Myriad Pro"/>
        </w:rPr>
        <w:t xml:space="preserve"> </w:t>
      </w:r>
      <w:r w:rsidR="00F91451">
        <w:rPr>
          <w:rFonts w:ascii="Myriad Pro" w:hAnsi="Myriad Pro"/>
        </w:rPr>
        <w:t>in der Zeit vom</w:t>
      </w:r>
      <w:r>
        <w:rPr>
          <w:rFonts w:ascii="Myriad Pro" w:hAnsi="Myriad Pro"/>
        </w:rPr>
        <w:t xml:space="preserve"> </w:t>
      </w:r>
      <w:r w:rsidR="00324F6B">
        <w:rPr>
          <w:rFonts w:ascii="Myriad Pro" w:hAnsi="Myriad Pro"/>
        </w:rPr>
        <w:t>26</w:t>
      </w:r>
      <w:r>
        <w:rPr>
          <w:rFonts w:ascii="Myriad Pro" w:hAnsi="Myriad Pro"/>
        </w:rPr>
        <w:t>.</w:t>
      </w:r>
      <w:r w:rsidR="00324F6B">
        <w:rPr>
          <w:rFonts w:ascii="Myriad Pro" w:hAnsi="Myriad Pro"/>
        </w:rPr>
        <w:t xml:space="preserve"> März</w:t>
      </w:r>
      <w:r>
        <w:rPr>
          <w:rFonts w:ascii="Myriad Pro" w:hAnsi="Myriad Pro"/>
        </w:rPr>
        <w:t xml:space="preserve"> </w:t>
      </w:r>
      <w:r w:rsidR="00F91451">
        <w:rPr>
          <w:rFonts w:ascii="Myriad Pro" w:hAnsi="Myriad Pro"/>
        </w:rPr>
        <w:t xml:space="preserve">bis </w:t>
      </w:r>
      <w:r w:rsidR="00324F6B">
        <w:rPr>
          <w:rFonts w:ascii="Myriad Pro" w:hAnsi="Myriad Pro"/>
        </w:rPr>
        <w:t>06</w:t>
      </w:r>
      <w:r w:rsidR="00F91451">
        <w:rPr>
          <w:rFonts w:ascii="Myriad Pro" w:hAnsi="Myriad Pro"/>
        </w:rPr>
        <w:t xml:space="preserve">. April </w:t>
      </w:r>
      <w:r>
        <w:rPr>
          <w:rFonts w:ascii="Myriad Pro" w:hAnsi="Myriad Pro"/>
        </w:rPr>
        <w:t>immer</w:t>
      </w:r>
      <w:r w:rsidR="00035441">
        <w:rPr>
          <w:rFonts w:ascii="Myriad Pro" w:hAnsi="Myriad Pro"/>
        </w:rPr>
        <w:t xml:space="preserve"> </w:t>
      </w:r>
      <w:r w:rsidR="00324F6B">
        <w:rPr>
          <w:rFonts w:ascii="Myriad Pro" w:hAnsi="Myriad Pro"/>
        </w:rPr>
        <w:t>dienstags</w:t>
      </w:r>
      <w:r w:rsidR="001C3E59">
        <w:rPr>
          <w:rFonts w:ascii="Myriad Pro" w:hAnsi="Myriad Pro"/>
        </w:rPr>
        <w:t xml:space="preserve">, </w:t>
      </w:r>
      <w:r w:rsidR="00324F6B">
        <w:rPr>
          <w:rFonts w:ascii="Myriad Pro" w:hAnsi="Myriad Pro"/>
        </w:rPr>
        <w:t>donnerstags</w:t>
      </w:r>
      <w:r w:rsidR="001C3E59">
        <w:rPr>
          <w:rFonts w:ascii="Myriad Pro" w:hAnsi="Myriad Pro"/>
        </w:rPr>
        <w:t xml:space="preserve"> und </w:t>
      </w:r>
      <w:r w:rsidR="00F91451">
        <w:rPr>
          <w:rFonts w:ascii="Myriad Pro" w:hAnsi="Myriad Pro"/>
        </w:rPr>
        <w:t>samstags</w:t>
      </w:r>
      <w:r w:rsidR="001C3E59">
        <w:rPr>
          <w:rFonts w:ascii="Myriad Pro" w:hAnsi="Myriad Pro"/>
        </w:rPr>
        <w:t xml:space="preserve"> </w:t>
      </w:r>
      <w:r w:rsidR="000B10E4">
        <w:rPr>
          <w:rFonts w:ascii="Myriad Pro" w:hAnsi="Myriad Pro"/>
        </w:rPr>
        <w:t>stattfindet. Hier kommen insbesondere die kleinen</w:t>
      </w:r>
      <w:r w:rsidR="007E7004">
        <w:rPr>
          <w:rFonts w:ascii="Myriad Pro" w:hAnsi="Myriad Pro"/>
        </w:rPr>
        <w:t xml:space="preserve"> Höhlenforscher </w:t>
      </w:r>
      <w:r w:rsidR="000B10E4">
        <w:rPr>
          <w:rFonts w:ascii="Myriad Pro" w:hAnsi="Myriad Pro"/>
        </w:rPr>
        <w:t xml:space="preserve">auf ihre Kosten: nur im Schein der Taschenlampe geht es </w:t>
      </w:r>
      <w:r w:rsidR="007E7004">
        <w:rPr>
          <w:rFonts w:ascii="Myriad Pro" w:hAnsi="Myriad Pro"/>
        </w:rPr>
        <w:t xml:space="preserve">direkt </w:t>
      </w:r>
      <w:r w:rsidR="00035441">
        <w:rPr>
          <w:rFonts w:ascii="Myriad Pro" w:hAnsi="Myriad Pro"/>
        </w:rPr>
        <w:t>am frühen Morgen</w:t>
      </w:r>
      <w:r w:rsidR="007E7004">
        <w:rPr>
          <w:rFonts w:ascii="Myriad Pro" w:hAnsi="Myriad Pro"/>
        </w:rPr>
        <w:t xml:space="preserve"> auf eine </w:t>
      </w:r>
      <w:r w:rsidR="006B1E46">
        <w:rPr>
          <w:rFonts w:ascii="Myriad Pro" w:hAnsi="Myriad Pro"/>
        </w:rPr>
        <w:t xml:space="preserve">geheimnisvolle </w:t>
      </w:r>
      <w:r w:rsidR="007E7004">
        <w:rPr>
          <w:rFonts w:ascii="Myriad Pro" w:hAnsi="Myriad Pro"/>
        </w:rPr>
        <w:t xml:space="preserve">Entdeckungsreise </w:t>
      </w:r>
      <w:r w:rsidR="000B10E4">
        <w:rPr>
          <w:rFonts w:ascii="Myriad Pro" w:hAnsi="Myriad Pro"/>
        </w:rPr>
        <w:t xml:space="preserve">durch die faszinierende Untertagewelt der </w:t>
      </w:r>
      <w:r w:rsidR="00D806D0">
        <w:rPr>
          <w:rFonts w:ascii="Myriad Pro" w:hAnsi="Myriad Pro"/>
        </w:rPr>
        <w:t>Baumannshöhle</w:t>
      </w:r>
      <w:r w:rsidR="000B10E4">
        <w:rPr>
          <w:rFonts w:ascii="Myriad Pro" w:hAnsi="Myriad Pro"/>
        </w:rPr>
        <w:t>.</w:t>
      </w:r>
    </w:p>
    <w:p w14:paraId="125841B9" w14:textId="77777777" w:rsidR="007C25D6" w:rsidRDefault="007C25D6" w:rsidP="009F31D5">
      <w:pPr>
        <w:spacing w:line="360" w:lineRule="auto"/>
        <w:rPr>
          <w:rFonts w:ascii="Myriad Pro" w:hAnsi="Myriad Pro"/>
        </w:rPr>
      </w:pPr>
      <w:bookmarkStart w:id="0" w:name="_Hlk100046928"/>
    </w:p>
    <w:bookmarkEnd w:id="0"/>
    <w:p w14:paraId="6C85F202" w14:textId="24DB2436" w:rsidR="00863A85" w:rsidRDefault="00863A85" w:rsidP="00863A85">
      <w:pPr>
        <w:spacing w:line="360" w:lineRule="auto"/>
        <w:rPr>
          <w:rFonts w:ascii="Myriad Pro" w:hAnsi="Myriad Pro"/>
        </w:rPr>
      </w:pPr>
      <w:r>
        <w:rPr>
          <w:rFonts w:ascii="Myriad Pro" w:hAnsi="Myriad Pro"/>
        </w:rPr>
        <w:t xml:space="preserve">Am </w:t>
      </w:r>
      <w:r w:rsidR="00324F6B">
        <w:rPr>
          <w:rFonts w:ascii="Myriad Pro" w:hAnsi="Myriad Pro"/>
        </w:rPr>
        <w:t>25.</w:t>
      </w:r>
      <w:r w:rsidR="00F91451">
        <w:rPr>
          <w:rFonts w:ascii="Myriad Pro" w:hAnsi="Myriad Pro"/>
        </w:rPr>
        <w:t xml:space="preserve">, </w:t>
      </w:r>
      <w:r w:rsidR="00324F6B">
        <w:rPr>
          <w:rFonts w:ascii="Myriad Pro" w:hAnsi="Myriad Pro"/>
        </w:rPr>
        <w:t>26</w:t>
      </w:r>
      <w:r w:rsidR="00F91451">
        <w:rPr>
          <w:rFonts w:ascii="Myriad Pro" w:hAnsi="Myriad Pro"/>
        </w:rPr>
        <w:t xml:space="preserve">. und </w:t>
      </w:r>
      <w:r w:rsidR="00324F6B">
        <w:rPr>
          <w:rFonts w:ascii="Myriad Pro" w:hAnsi="Myriad Pro"/>
        </w:rPr>
        <w:t>27.</w:t>
      </w:r>
      <w:r>
        <w:rPr>
          <w:rFonts w:ascii="Myriad Pro" w:hAnsi="Myriad Pro"/>
        </w:rPr>
        <w:t xml:space="preserve"> </w:t>
      </w:r>
      <w:r w:rsidR="00324F6B">
        <w:rPr>
          <w:rFonts w:ascii="Myriad Pro" w:hAnsi="Myriad Pro"/>
        </w:rPr>
        <w:t>März</w:t>
      </w:r>
      <w:r>
        <w:rPr>
          <w:rFonts w:ascii="Myriad Pro" w:hAnsi="Myriad Pro"/>
        </w:rPr>
        <w:t xml:space="preserve"> heißt es dann „</w:t>
      </w:r>
      <w:r w:rsidR="00277844" w:rsidRPr="00277844">
        <w:rPr>
          <w:rFonts w:ascii="Myriad Pro" w:hAnsi="Myriad Pro"/>
        </w:rPr>
        <w:t>Hokuspokus 1-2-3, Hexenbesen, kommt herbei!</w:t>
      </w:r>
      <w:r>
        <w:rPr>
          <w:rFonts w:ascii="Myriad Pro" w:hAnsi="Myriad Pro"/>
        </w:rPr>
        <w:t>“</w:t>
      </w:r>
      <w:r w:rsidR="00277844">
        <w:rPr>
          <w:rFonts w:ascii="Myriad Pro" w:hAnsi="Myriad Pro"/>
        </w:rPr>
        <w:t>.</w:t>
      </w:r>
      <w:r>
        <w:rPr>
          <w:rFonts w:ascii="Myriad Pro" w:hAnsi="Myriad Pro"/>
        </w:rPr>
        <w:t xml:space="preserve"> Inmitten der sagenhaften Tropfsteinkulisse</w:t>
      </w:r>
      <w:r w:rsidR="00277844">
        <w:rPr>
          <w:rFonts w:ascii="Myriad Pro" w:hAnsi="Myriad Pro"/>
        </w:rPr>
        <w:t xml:space="preserve"> </w:t>
      </w:r>
      <w:r>
        <w:rPr>
          <w:rFonts w:ascii="Myriad Pro" w:hAnsi="Myriad Pro"/>
        </w:rPr>
        <w:t>nimmt „</w:t>
      </w:r>
      <w:r w:rsidR="00277844">
        <w:rPr>
          <w:rFonts w:ascii="Myriad Pro" w:hAnsi="Myriad Pro"/>
        </w:rPr>
        <w:t>Die kleine Hexe</w:t>
      </w:r>
      <w:r>
        <w:rPr>
          <w:rFonts w:ascii="Myriad Pro" w:hAnsi="Myriad Pro"/>
        </w:rPr>
        <w:t xml:space="preserve">“ </w:t>
      </w:r>
      <w:r w:rsidR="00277844">
        <w:rPr>
          <w:rFonts w:ascii="Myriad Pro" w:hAnsi="Myriad Pro"/>
        </w:rPr>
        <w:t>beim Erlebnis-Theater im Goethesaal ihre Gäste mit</w:t>
      </w:r>
      <w:r>
        <w:rPr>
          <w:rFonts w:ascii="Myriad Pro" w:hAnsi="Myriad Pro"/>
        </w:rPr>
        <w:t xml:space="preserve"> auf </w:t>
      </w:r>
      <w:r w:rsidR="000435E2">
        <w:rPr>
          <w:rFonts w:ascii="Myriad Pro" w:hAnsi="Myriad Pro"/>
        </w:rPr>
        <w:t>eine</w:t>
      </w:r>
      <w:r>
        <w:rPr>
          <w:rFonts w:ascii="Myriad Pro" w:hAnsi="Myriad Pro"/>
        </w:rPr>
        <w:t xml:space="preserve"> abenteuerliche</w:t>
      </w:r>
      <w:r w:rsidR="00277844">
        <w:rPr>
          <w:rFonts w:ascii="Myriad Pro" w:hAnsi="Myriad Pro"/>
        </w:rPr>
        <w:t xml:space="preserve"> Reise</w:t>
      </w:r>
      <w:r w:rsidR="00FA21DC">
        <w:rPr>
          <w:rFonts w:ascii="Myriad Pro" w:hAnsi="Myriad Pro"/>
        </w:rPr>
        <w:t xml:space="preserve">. </w:t>
      </w:r>
      <w:r w:rsidR="00277844">
        <w:rPr>
          <w:rFonts w:ascii="Myriad Pro" w:hAnsi="Myriad Pro"/>
        </w:rPr>
        <w:t xml:space="preserve">Denn leider ist sie erst 127 Jahre alt, die kleine Hexe, die von ihren großen Weggefährtinnen noch nicht „für voll“ genommen wird. Wie gerne wäre sie doch Teil der Walpurgisnacht, die sonst nur den Älteren vorbehalten ist. Was </w:t>
      </w:r>
      <w:r w:rsidR="00E93FE8">
        <w:rPr>
          <w:rFonts w:ascii="Myriad Pro" w:hAnsi="Myriad Pro"/>
        </w:rPr>
        <w:t>also tun, um zu beweisen, dass man schon jetzt eine richtige Hexe ist</w:t>
      </w:r>
      <w:r w:rsidR="00277844">
        <w:rPr>
          <w:rFonts w:ascii="Myriad Pro" w:hAnsi="Myriad Pro"/>
        </w:rPr>
        <w:t xml:space="preserve">? </w:t>
      </w:r>
      <w:r w:rsidR="00E93FE8">
        <w:rPr>
          <w:rFonts w:ascii="Myriad Pro" w:hAnsi="Myriad Pro"/>
        </w:rPr>
        <w:t>Das erlebt das</w:t>
      </w:r>
      <w:r w:rsidR="00277844">
        <w:rPr>
          <w:rFonts w:ascii="Myriad Pro" w:hAnsi="Myriad Pro"/>
        </w:rPr>
        <w:t xml:space="preserve"> Publikum </w:t>
      </w:r>
      <w:r w:rsidR="00E93FE8">
        <w:rPr>
          <w:rFonts w:ascii="Myriad Pro" w:hAnsi="Myriad Pro"/>
        </w:rPr>
        <w:t>beim einzigartigen Theater-Erlebnis untertage.</w:t>
      </w:r>
      <w:r w:rsidR="00277844">
        <w:rPr>
          <w:rFonts w:ascii="Myriad Pro" w:hAnsi="Myriad Pro"/>
        </w:rPr>
        <w:t xml:space="preserve"> </w:t>
      </w:r>
      <w:r>
        <w:rPr>
          <w:rFonts w:ascii="Myriad Pro" w:hAnsi="Myriad Pro"/>
        </w:rPr>
        <w:t xml:space="preserve">Empfohlen wird das </w:t>
      </w:r>
      <w:r w:rsidR="00E93FE8">
        <w:rPr>
          <w:rFonts w:ascii="Myriad Pro" w:hAnsi="Myriad Pro"/>
        </w:rPr>
        <w:t>Stück</w:t>
      </w:r>
      <w:r>
        <w:rPr>
          <w:rFonts w:ascii="Myriad Pro" w:hAnsi="Myriad Pro"/>
        </w:rPr>
        <w:t xml:space="preserve"> ab einem Alter von </w:t>
      </w:r>
      <w:r w:rsidR="00277844">
        <w:rPr>
          <w:rFonts w:ascii="Myriad Pro" w:hAnsi="Myriad Pro"/>
        </w:rPr>
        <w:t>4</w:t>
      </w:r>
      <w:r>
        <w:rPr>
          <w:rFonts w:ascii="Myriad Pro" w:hAnsi="Myriad Pro"/>
        </w:rPr>
        <w:t xml:space="preserve"> Jahren; Tickets gibt es online unter </w:t>
      </w:r>
      <w:r w:rsidRPr="00875D79">
        <w:rPr>
          <w:rFonts w:ascii="Myriad Pro" w:hAnsi="Myriad Pro"/>
        </w:rPr>
        <w:t>www.harzer-hoehlen.de</w:t>
      </w:r>
      <w:r>
        <w:rPr>
          <w:rFonts w:ascii="Myriad Pro" w:hAnsi="Myriad Pro"/>
        </w:rPr>
        <w:t>.</w:t>
      </w:r>
    </w:p>
    <w:p w14:paraId="6E242EA5" w14:textId="7C95D9AE" w:rsidR="00E42F6F" w:rsidRDefault="00FA21DC" w:rsidP="009F31D5">
      <w:pPr>
        <w:spacing w:line="360" w:lineRule="auto"/>
        <w:rPr>
          <w:rFonts w:ascii="Myriad Pro" w:hAnsi="Myriad Pro"/>
        </w:rPr>
      </w:pPr>
      <w:r>
        <w:rPr>
          <w:rFonts w:ascii="Myriad Pro" w:hAnsi="Myriad Pro"/>
        </w:rPr>
        <w:t>Am</w:t>
      </w:r>
      <w:r w:rsidR="00133D75">
        <w:rPr>
          <w:rFonts w:ascii="Myriad Pro" w:hAnsi="Myriad Pro"/>
        </w:rPr>
        <w:t xml:space="preserve"> </w:t>
      </w:r>
      <w:r w:rsidR="00324F6B">
        <w:rPr>
          <w:rFonts w:ascii="Myriad Pro" w:hAnsi="Myriad Pro"/>
        </w:rPr>
        <w:t>28</w:t>
      </w:r>
      <w:r w:rsidR="00133D75">
        <w:rPr>
          <w:rFonts w:ascii="Myriad Pro" w:hAnsi="Myriad Pro"/>
        </w:rPr>
        <w:t>.</w:t>
      </w:r>
      <w:r w:rsidR="00324F6B">
        <w:rPr>
          <w:rFonts w:ascii="Myriad Pro" w:hAnsi="Myriad Pro"/>
        </w:rPr>
        <w:t xml:space="preserve">, 30. </w:t>
      </w:r>
      <w:r w:rsidR="00133D75">
        <w:rPr>
          <w:rFonts w:ascii="Myriad Pro" w:hAnsi="Myriad Pro"/>
        </w:rPr>
        <w:t xml:space="preserve">und </w:t>
      </w:r>
      <w:r w:rsidR="00324F6B">
        <w:rPr>
          <w:rFonts w:ascii="Myriad Pro" w:hAnsi="Myriad Pro"/>
        </w:rPr>
        <w:t>31</w:t>
      </w:r>
      <w:r w:rsidR="00133D75">
        <w:rPr>
          <w:rFonts w:ascii="Myriad Pro" w:hAnsi="Myriad Pro"/>
        </w:rPr>
        <w:t xml:space="preserve">. </w:t>
      </w:r>
      <w:r w:rsidR="00095AA6">
        <w:rPr>
          <w:rFonts w:ascii="Myriad Pro" w:hAnsi="Myriad Pro"/>
        </w:rPr>
        <w:t>März</w:t>
      </w:r>
      <w:r w:rsidR="00133D75">
        <w:rPr>
          <w:rFonts w:ascii="Myriad Pro" w:hAnsi="Myriad Pro"/>
        </w:rPr>
        <w:t xml:space="preserve"> </w:t>
      </w:r>
      <w:r>
        <w:rPr>
          <w:rFonts w:ascii="Myriad Pro" w:hAnsi="Myriad Pro"/>
        </w:rPr>
        <w:t xml:space="preserve">geht es dann </w:t>
      </w:r>
      <w:r w:rsidR="00133D75">
        <w:rPr>
          <w:rFonts w:ascii="Myriad Pro" w:hAnsi="Myriad Pro"/>
        </w:rPr>
        <w:t xml:space="preserve">mit dem </w:t>
      </w:r>
      <w:r w:rsidR="00192D7A">
        <w:rPr>
          <w:rFonts w:ascii="Myriad Pro" w:hAnsi="Myriad Pro"/>
        </w:rPr>
        <w:t>Klassiker „Die Reise zum Mittelpunkt der Erde“</w:t>
      </w:r>
      <w:r>
        <w:rPr>
          <w:rFonts w:ascii="Myriad Pro" w:hAnsi="Myriad Pro"/>
        </w:rPr>
        <w:t xml:space="preserve"> weiter</w:t>
      </w:r>
      <w:r w:rsidR="00192D7A">
        <w:rPr>
          <w:rFonts w:ascii="Myriad Pro" w:hAnsi="Myriad Pro"/>
        </w:rPr>
        <w:t xml:space="preserve">, der Geschichte rund um das waghalsige Abenteuer des Hamburger Geologie-Professors </w:t>
      </w:r>
      <w:r w:rsidR="00192D7A">
        <w:rPr>
          <w:rFonts w:ascii="Myriad Pro" w:hAnsi="Myriad Pro"/>
        </w:rPr>
        <w:lastRenderedPageBreak/>
        <w:t>Otto Steinbrock und seines Studenten Alexander von Humboldt, die in den vergangenen Jahren zum festen Bestandteil der Erlebnis-Theater-Reihe in der Rübeländer Baumannshöhle geworden ist.</w:t>
      </w:r>
    </w:p>
    <w:p w14:paraId="4441C7B5" w14:textId="0899A81C" w:rsidR="00277844" w:rsidRDefault="004A16C3" w:rsidP="009F31D5">
      <w:pPr>
        <w:spacing w:line="360" w:lineRule="auto"/>
        <w:rPr>
          <w:rFonts w:ascii="Myriad Pro" w:hAnsi="Myriad Pro"/>
        </w:rPr>
      </w:pPr>
      <w:r>
        <w:rPr>
          <w:rFonts w:ascii="Myriad Pro" w:hAnsi="Myriad Pro"/>
        </w:rPr>
        <w:t>Absolutes Highlight: d</w:t>
      </w:r>
      <w:r w:rsidR="00D45416">
        <w:rPr>
          <w:rFonts w:ascii="Myriad Pro" w:hAnsi="Myriad Pro"/>
        </w:rPr>
        <w:t xml:space="preserve">ie Kombination aus </w:t>
      </w:r>
      <w:r>
        <w:rPr>
          <w:rFonts w:ascii="Myriad Pro" w:hAnsi="Myriad Pro"/>
        </w:rPr>
        <w:t xml:space="preserve">einer Fahrt mit der Rübelandbahn und </w:t>
      </w:r>
      <w:r w:rsidR="00D81FB1">
        <w:rPr>
          <w:rFonts w:ascii="Myriad Pro" w:hAnsi="Myriad Pro"/>
        </w:rPr>
        <w:t>besagtem</w:t>
      </w:r>
      <w:r>
        <w:rPr>
          <w:rFonts w:ascii="Myriad Pro" w:hAnsi="Myriad Pro"/>
        </w:rPr>
        <w:t xml:space="preserve"> </w:t>
      </w:r>
      <w:r w:rsidR="00D81FB1">
        <w:rPr>
          <w:rFonts w:ascii="Myriad Pro" w:hAnsi="Myriad Pro"/>
        </w:rPr>
        <w:t>Theater-Stück</w:t>
      </w:r>
      <w:r>
        <w:rPr>
          <w:rFonts w:ascii="Myriad Pro" w:hAnsi="Myriad Pro"/>
        </w:rPr>
        <w:t xml:space="preserve"> am Oster-Samstag.</w:t>
      </w:r>
      <w:r w:rsidR="00D45416">
        <w:rPr>
          <w:rFonts w:ascii="Myriad Pro" w:hAnsi="Myriad Pro"/>
        </w:rPr>
        <w:t xml:space="preserve"> „Wir freuen uns sehr, dass wir das beliebte Angebot in Kooperation mit der Ar</w:t>
      </w:r>
      <w:r w:rsidR="00EF6075">
        <w:rPr>
          <w:rFonts w:ascii="Myriad Pro" w:hAnsi="Myriad Pro"/>
        </w:rPr>
        <w:t xml:space="preserve">beitsgemeinschaft Rübelandbahn wieder in unser Veranstaltungsprogramm </w:t>
      </w:r>
      <w:r w:rsidR="00DD290A">
        <w:rPr>
          <w:rFonts w:ascii="Myriad Pro" w:hAnsi="Myriad Pro"/>
        </w:rPr>
        <w:t xml:space="preserve">mit </w:t>
      </w:r>
      <w:r w:rsidR="00EF6075">
        <w:rPr>
          <w:rFonts w:ascii="Myriad Pro" w:hAnsi="Myriad Pro"/>
        </w:rPr>
        <w:t xml:space="preserve">aufnehmen </w:t>
      </w:r>
      <w:r w:rsidR="00545272">
        <w:rPr>
          <w:rFonts w:ascii="Myriad Pro" w:hAnsi="Myriad Pro"/>
        </w:rPr>
        <w:t>konnten</w:t>
      </w:r>
      <w:r w:rsidR="00EF6075">
        <w:rPr>
          <w:rFonts w:ascii="Myriad Pro" w:hAnsi="Myriad Pro"/>
        </w:rPr>
        <w:t xml:space="preserve">“, freut sich Thomas Schult, Betriebsleiter der Rübeländer Tropfsteinhöhlen. </w:t>
      </w:r>
      <w:r w:rsidR="00DD290A">
        <w:rPr>
          <w:rFonts w:ascii="Myriad Pro" w:hAnsi="Myriad Pro"/>
        </w:rPr>
        <w:t>„Insbesondere für Familien und Bahn-Begeisterte ist die Fahrt mit der historischen Dampflok „Bergkönigin“ ein ganz besonderes Erlebnis, das durch das Theater-</w:t>
      </w:r>
      <w:r w:rsidR="00545272">
        <w:rPr>
          <w:rFonts w:ascii="Myriad Pro" w:hAnsi="Myriad Pro"/>
        </w:rPr>
        <w:t>Event</w:t>
      </w:r>
      <w:r w:rsidR="00DD290A">
        <w:rPr>
          <w:rFonts w:ascii="Myriad Pro" w:hAnsi="Myriad Pro"/>
        </w:rPr>
        <w:t xml:space="preserve"> im Goethesaal die Krone aufgesetzt bekommt“, so Schult.</w:t>
      </w:r>
    </w:p>
    <w:p w14:paraId="09D2EE2D" w14:textId="7C07EA11" w:rsidR="00277844" w:rsidRDefault="00277844" w:rsidP="009F31D5">
      <w:pPr>
        <w:spacing w:line="360" w:lineRule="auto"/>
        <w:rPr>
          <w:rFonts w:ascii="Myriad Pro" w:hAnsi="Myriad Pro"/>
        </w:rPr>
      </w:pPr>
    </w:p>
    <w:p w14:paraId="736AACB0" w14:textId="26602921" w:rsidR="00FB5A58" w:rsidRDefault="00C71F52" w:rsidP="009F31D5">
      <w:pPr>
        <w:spacing w:line="360" w:lineRule="auto"/>
        <w:rPr>
          <w:rFonts w:ascii="Myriad Pro" w:hAnsi="Myriad Pro"/>
        </w:rPr>
      </w:pPr>
      <w:r>
        <w:rPr>
          <w:rFonts w:ascii="Myriad Pro" w:hAnsi="Myriad Pro"/>
        </w:rPr>
        <w:t xml:space="preserve">„Last but not least“ ist neben der Baumannshöhle auch die Hermannshöhle erstmals in diesem Jahr wieder für den Publikumsverkehr geöffnet: „Nach Beendigung der Fledermaus-Schutzzeit im Winter können unsere Gäste </w:t>
      </w:r>
      <w:r w:rsidR="00324F6B">
        <w:rPr>
          <w:rFonts w:ascii="Myriad Pro" w:hAnsi="Myriad Pro"/>
        </w:rPr>
        <w:t>bereits ab 23. März</w:t>
      </w:r>
      <w:r>
        <w:rPr>
          <w:rFonts w:ascii="Myriad Pro" w:hAnsi="Myriad Pro"/>
        </w:rPr>
        <w:t xml:space="preserve"> die Hermannshöhle </w:t>
      </w:r>
      <w:r w:rsidR="00324F6B">
        <w:rPr>
          <w:rFonts w:ascii="Myriad Pro" w:hAnsi="Myriad Pro"/>
        </w:rPr>
        <w:t>wieder im Rahmen eines geführten Rundgangs besichtigen</w:t>
      </w:r>
      <w:r>
        <w:rPr>
          <w:rFonts w:ascii="Myriad Pro" w:hAnsi="Myriad Pro"/>
        </w:rPr>
        <w:t>“, bestätigt Markus Mende, Marketing-Chef der Harzer Höhlen.</w:t>
      </w:r>
      <w:r w:rsidR="002C204D">
        <w:rPr>
          <w:rFonts w:ascii="Myriad Pro" w:hAnsi="Myriad Pro"/>
        </w:rPr>
        <w:t xml:space="preserve"> </w:t>
      </w:r>
      <w:r w:rsidR="009E156A">
        <w:rPr>
          <w:rFonts w:ascii="Myriad Pro" w:hAnsi="Myriad Pro"/>
        </w:rPr>
        <w:t>Da</w:t>
      </w:r>
      <w:r w:rsidR="00324F6B">
        <w:rPr>
          <w:rFonts w:ascii="Myriad Pro" w:hAnsi="Myriad Pro"/>
        </w:rPr>
        <w:t xml:space="preserve"> die Hermannshöhle im vergangenen Jahr auf ein vollständig neues Lichtkonzept umgestellt wurde, </w:t>
      </w:r>
      <w:r w:rsidR="009E156A">
        <w:rPr>
          <w:rFonts w:ascii="Myriad Pro" w:hAnsi="Myriad Pro"/>
        </w:rPr>
        <w:t>biete</w:t>
      </w:r>
      <w:r w:rsidR="004C5CF0">
        <w:rPr>
          <w:rFonts w:ascii="Myriad Pro" w:hAnsi="Myriad Pro"/>
        </w:rPr>
        <w:t xml:space="preserve"> die Osterzeit </w:t>
      </w:r>
      <w:r w:rsidR="009E156A">
        <w:rPr>
          <w:rFonts w:ascii="Myriad Pro" w:hAnsi="Myriad Pro"/>
        </w:rPr>
        <w:t>auch</w:t>
      </w:r>
      <w:r w:rsidR="004C5CF0">
        <w:rPr>
          <w:rFonts w:ascii="Myriad Pro" w:hAnsi="Myriad Pro"/>
        </w:rPr>
        <w:t xml:space="preserve"> </w:t>
      </w:r>
      <w:r w:rsidR="00095AA6">
        <w:rPr>
          <w:rFonts w:ascii="Myriad Pro" w:hAnsi="Myriad Pro"/>
        </w:rPr>
        <w:t>für</w:t>
      </w:r>
      <w:r w:rsidR="00324F6B">
        <w:rPr>
          <w:rFonts w:ascii="Myriad Pro" w:hAnsi="Myriad Pro"/>
        </w:rPr>
        <w:t xml:space="preserve"> alle Einheimischen</w:t>
      </w:r>
      <w:r w:rsidR="0042038F">
        <w:rPr>
          <w:rFonts w:ascii="Myriad Pro" w:hAnsi="Myriad Pro"/>
        </w:rPr>
        <w:t xml:space="preserve"> und </w:t>
      </w:r>
      <w:r w:rsidR="00E43874">
        <w:rPr>
          <w:rFonts w:ascii="Myriad Pro" w:hAnsi="Myriad Pro"/>
        </w:rPr>
        <w:t>Heimat-Besucher</w:t>
      </w:r>
      <w:r w:rsidR="009E156A">
        <w:rPr>
          <w:rFonts w:ascii="Myriad Pro" w:hAnsi="Myriad Pro"/>
        </w:rPr>
        <w:t xml:space="preserve"> eine gute Gelegenheit</w:t>
      </w:r>
      <w:r w:rsidR="00324F6B">
        <w:rPr>
          <w:rFonts w:ascii="Myriad Pro" w:hAnsi="Myriad Pro"/>
        </w:rPr>
        <w:t xml:space="preserve">, der </w:t>
      </w:r>
      <w:r w:rsidR="009E156A">
        <w:rPr>
          <w:rFonts w:ascii="Myriad Pro" w:hAnsi="Myriad Pro"/>
        </w:rPr>
        <w:t>Hermannshöhle</w:t>
      </w:r>
      <w:r w:rsidR="00324F6B">
        <w:rPr>
          <w:rFonts w:ascii="Myriad Pro" w:hAnsi="Myriad Pro"/>
        </w:rPr>
        <w:t xml:space="preserve"> mal wieder einen Besuch abzustatten</w:t>
      </w:r>
      <w:r w:rsidR="003E352E">
        <w:rPr>
          <w:rFonts w:ascii="Myriad Pro" w:hAnsi="Myriad Pro"/>
        </w:rPr>
        <w:t>.</w:t>
      </w:r>
      <w:r w:rsidR="009E156A">
        <w:rPr>
          <w:rFonts w:ascii="Myriad Pro" w:hAnsi="Myriad Pro"/>
        </w:rPr>
        <w:t xml:space="preserve"> </w:t>
      </w:r>
      <w:r w:rsidR="00A5572D">
        <w:rPr>
          <w:rFonts w:ascii="Myriad Pro" w:hAnsi="Myriad Pro"/>
        </w:rPr>
        <w:t xml:space="preserve">Zu beachten gebe es laut Mende lediglich Folgendes: </w:t>
      </w:r>
      <w:r w:rsidR="00324F6B">
        <w:rPr>
          <w:rFonts w:ascii="Myriad Pro" w:hAnsi="Myriad Pro"/>
        </w:rPr>
        <w:t>„Insbesondere in der Ferienzeit empfehlen wir, den Besuch unserer Tropfsteinhöhlen im Voraus zu planen und Angebote per Online-</w:t>
      </w:r>
      <w:r w:rsidR="00FB5A58">
        <w:rPr>
          <w:rFonts w:ascii="Myriad Pro" w:hAnsi="Myriad Pro"/>
        </w:rPr>
        <w:t>Ticket zu erwerben“</w:t>
      </w:r>
      <w:r w:rsidR="00A5572D">
        <w:rPr>
          <w:rFonts w:ascii="Myriad Pro" w:hAnsi="Myriad Pro"/>
        </w:rPr>
        <w:t xml:space="preserve">. </w:t>
      </w:r>
      <w:r w:rsidR="00FB5A58">
        <w:rPr>
          <w:rFonts w:ascii="Myriad Pro" w:hAnsi="Myriad Pro"/>
        </w:rPr>
        <w:t xml:space="preserve">So habe man Sicherheit für das Höhlen-Erlebnis und spare sich Wartezeiten auf freie Führungsangebote. </w:t>
      </w:r>
    </w:p>
    <w:p w14:paraId="1A4BE278" w14:textId="3A46207C" w:rsidR="00192D7A" w:rsidRDefault="00EF6075" w:rsidP="009F31D5">
      <w:pPr>
        <w:spacing w:line="360" w:lineRule="auto"/>
        <w:rPr>
          <w:rFonts w:ascii="Myriad Pro" w:hAnsi="Myriad Pro"/>
        </w:rPr>
      </w:pPr>
      <w:r>
        <w:rPr>
          <w:rFonts w:ascii="Myriad Pro" w:hAnsi="Myriad Pro"/>
        </w:rPr>
        <w:t>Tickets und weitere Informationen zu</w:t>
      </w:r>
      <w:r w:rsidR="00FA21DC">
        <w:rPr>
          <w:rFonts w:ascii="Myriad Pro" w:hAnsi="Myriad Pro"/>
        </w:rPr>
        <w:t>m Kombi-Angebot mit der Rübelandbahn</w:t>
      </w:r>
      <w:r w:rsidR="005461F2">
        <w:rPr>
          <w:rFonts w:ascii="Myriad Pro" w:hAnsi="Myriad Pro"/>
        </w:rPr>
        <w:t xml:space="preserve">, dem Erlebnis-Theater im Goethesaal sowie </w:t>
      </w:r>
      <w:r w:rsidR="004D1FC5">
        <w:rPr>
          <w:rFonts w:ascii="Myriad Pro" w:hAnsi="Myriad Pro"/>
        </w:rPr>
        <w:t>Führungsangeboten</w:t>
      </w:r>
      <w:r w:rsidR="005461F2">
        <w:rPr>
          <w:rFonts w:ascii="Myriad Pro" w:hAnsi="Myriad Pro"/>
        </w:rPr>
        <w:t xml:space="preserve"> in den Rübeländer Tropfsteinhöhlen</w:t>
      </w:r>
      <w:r>
        <w:rPr>
          <w:rFonts w:ascii="Myriad Pro" w:hAnsi="Myriad Pro"/>
        </w:rPr>
        <w:t xml:space="preserve"> gibt es online </w:t>
      </w:r>
      <w:r w:rsidR="00545272">
        <w:rPr>
          <w:rFonts w:ascii="Myriad Pro" w:hAnsi="Myriad Pro"/>
        </w:rPr>
        <w:t>unter www.harzer-hoehlen.de</w:t>
      </w:r>
      <w:r>
        <w:rPr>
          <w:rFonts w:ascii="Myriad Pro" w:hAnsi="Myriad Pro"/>
        </w:rPr>
        <w:t>.</w:t>
      </w:r>
      <w:r w:rsidR="004A16C3">
        <w:rPr>
          <w:rFonts w:ascii="Myriad Pro" w:hAnsi="Myriad Pro"/>
        </w:rPr>
        <w:t xml:space="preserve"> </w:t>
      </w:r>
    </w:p>
    <w:p w14:paraId="08EEF151" w14:textId="51AC5DC2" w:rsidR="000D33D3" w:rsidRDefault="000D33D3"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sectPr w:rsidR="005B7F19"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1565A"/>
    <w:rsid w:val="00030B2D"/>
    <w:rsid w:val="00035441"/>
    <w:rsid w:val="0003590F"/>
    <w:rsid w:val="000435E2"/>
    <w:rsid w:val="00047A62"/>
    <w:rsid w:val="00050F40"/>
    <w:rsid w:val="00052661"/>
    <w:rsid w:val="000734BE"/>
    <w:rsid w:val="00082F66"/>
    <w:rsid w:val="00092BC4"/>
    <w:rsid w:val="00095AA6"/>
    <w:rsid w:val="000974C5"/>
    <w:rsid w:val="000B10E4"/>
    <w:rsid w:val="000C6330"/>
    <w:rsid w:val="000D2045"/>
    <w:rsid w:val="000D33D3"/>
    <w:rsid w:val="000E1A45"/>
    <w:rsid w:val="00123CED"/>
    <w:rsid w:val="00124D5C"/>
    <w:rsid w:val="00133D75"/>
    <w:rsid w:val="0013736B"/>
    <w:rsid w:val="00166BD5"/>
    <w:rsid w:val="00171648"/>
    <w:rsid w:val="00180448"/>
    <w:rsid w:val="00181117"/>
    <w:rsid w:val="00181ECB"/>
    <w:rsid w:val="00183F28"/>
    <w:rsid w:val="00192D7A"/>
    <w:rsid w:val="001A0B48"/>
    <w:rsid w:val="001A4C7B"/>
    <w:rsid w:val="001A60FF"/>
    <w:rsid w:val="001B74C3"/>
    <w:rsid w:val="001C3E59"/>
    <w:rsid w:val="001C797B"/>
    <w:rsid w:val="001D08A7"/>
    <w:rsid w:val="001D36E2"/>
    <w:rsid w:val="001E2717"/>
    <w:rsid w:val="001F2084"/>
    <w:rsid w:val="002219E3"/>
    <w:rsid w:val="00226F38"/>
    <w:rsid w:val="0023443A"/>
    <w:rsid w:val="00240FDE"/>
    <w:rsid w:val="00243797"/>
    <w:rsid w:val="002501E5"/>
    <w:rsid w:val="00261901"/>
    <w:rsid w:val="002657E1"/>
    <w:rsid w:val="00266AE8"/>
    <w:rsid w:val="00277844"/>
    <w:rsid w:val="0029464E"/>
    <w:rsid w:val="002A10A3"/>
    <w:rsid w:val="002A1C33"/>
    <w:rsid w:val="002B06D2"/>
    <w:rsid w:val="002C204D"/>
    <w:rsid w:val="002F50B7"/>
    <w:rsid w:val="003022F1"/>
    <w:rsid w:val="003033FD"/>
    <w:rsid w:val="003109A6"/>
    <w:rsid w:val="00311C45"/>
    <w:rsid w:val="003148B5"/>
    <w:rsid w:val="00321F7D"/>
    <w:rsid w:val="00322B7D"/>
    <w:rsid w:val="00324F6B"/>
    <w:rsid w:val="00327C6A"/>
    <w:rsid w:val="00335767"/>
    <w:rsid w:val="0033687B"/>
    <w:rsid w:val="003404F5"/>
    <w:rsid w:val="00351707"/>
    <w:rsid w:val="00360980"/>
    <w:rsid w:val="0036448C"/>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F2B83"/>
    <w:rsid w:val="003F5653"/>
    <w:rsid w:val="0040175A"/>
    <w:rsid w:val="004140F3"/>
    <w:rsid w:val="0042038F"/>
    <w:rsid w:val="0042691E"/>
    <w:rsid w:val="0043052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D148B"/>
    <w:rsid w:val="004D1FC5"/>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6AD6"/>
    <w:rsid w:val="005C7C9C"/>
    <w:rsid w:val="005E1E38"/>
    <w:rsid w:val="005E2B32"/>
    <w:rsid w:val="005E307C"/>
    <w:rsid w:val="005E4677"/>
    <w:rsid w:val="006006B5"/>
    <w:rsid w:val="0061551D"/>
    <w:rsid w:val="00616C23"/>
    <w:rsid w:val="00617D93"/>
    <w:rsid w:val="006218C7"/>
    <w:rsid w:val="006223CC"/>
    <w:rsid w:val="006263E0"/>
    <w:rsid w:val="0064670F"/>
    <w:rsid w:val="006668D3"/>
    <w:rsid w:val="00676986"/>
    <w:rsid w:val="006934EF"/>
    <w:rsid w:val="006A68B0"/>
    <w:rsid w:val="006B03E6"/>
    <w:rsid w:val="006B1E46"/>
    <w:rsid w:val="006B2EE8"/>
    <w:rsid w:val="006D65FC"/>
    <w:rsid w:val="006E4A76"/>
    <w:rsid w:val="006E5CD0"/>
    <w:rsid w:val="006F2D66"/>
    <w:rsid w:val="00705042"/>
    <w:rsid w:val="00713D49"/>
    <w:rsid w:val="007213B8"/>
    <w:rsid w:val="00726D90"/>
    <w:rsid w:val="007326D6"/>
    <w:rsid w:val="007416AA"/>
    <w:rsid w:val="00750401"/>
    <w:rsid w:val="007546B3"/>
    <w:rsid w:val="0076751F"/>
    <w:rsid w:val="00776014"/>
    <w:rsid w:val="00797292"/>
    <w:rsid w:val="007C25D6"/>
    <w:rsid w:val="007C7FA8"/>
    <w:rsid w:val="007E7004"/>
    <w:rsid w:val="007F4C51"/>
    <w:rsid w:val="008056ED"/>
    <w:rsid w:val="00835436"/>
    <w:rsid w:val="00840201"/>
    <w:rsid w:val="00842D05"/>
    <w:rsid w:val="00843F17"/>
    <w:rsid w:val="008457B5"/>
    <w:rsid w:val="00863A85"/>
    <w:rsid w:val="00875D79"/>
    <w:rsid w:val="00882BDB"/>
    <w:rsid w:val="0089113D"/>
    <w:rsid w:val="008A2C4F"/>
    <w:rsid w:val="008B5144"/>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B491C"/>
    <w:rsid w:val="009C46EF"/>
    <w:rsid w:val="009C7D5C"/>
    <w:rsid w:val="009D1E02"/>
    <w:rsid w:val="009D3314"/>
    <w:rsid w:val="009D7B29"/>
    <w:rsid w:val="009E156A"/>
    <w:rsid w:val="009E5696"/>
    <w:rsid w:val="009F31D5"/>
    <w:rsid w:val="00A004CC"/>
    <w:rsid w:val="00A03059"/>
    <w:rsid w:val="00A1312B"/>
    <w:rsid w:val="00A14A7C"/>
    <w:rsid w:val="00A42A60"/>
    <w:rsid w:val="00A50EB4"/>
    <w:rsid w:val="00A5572D"/>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562DE"/>
    <w:rsid w:val="00B637BB"/>
    <w:rsid w:val="00B73083"/>
    <w:rsid w:val="00B87CFD"/>
    <w:rsid w:val="00B91E99"/>
    <w:rsid w:val="00B931C0"/>
    <w:rsid w:val="00BA3662"/>
    <w:rsid w:val="00BA58EC"/>
    <w:rsid w:val="00BC62CC"/>
    <w:rsid w:val="00BC7583"/>
    <w:rsid w:val="00BD7BA2"/>
    <w:rsid w:val="00BF4276"/>
    <w:rsid w:val="00BF7B38"/>
    <w:rsid w:val="00C15092"/>
    <w:rsid w:val="00C333BB"/>
    <w:rsid w:val="00C42748"/>
    <w:rsid w:val="00C4701C"/>
    <w:rsid w:val="00C50C60"/>
    <w:rsid w:val="00C64759"/>
    <w:rsid w:val="00C71F52"/>
    <w:rsid w:val="00C75707"/>
    <w:rsid w:val="00C819DB"/>
    <w:rsid w:val="00C822C6"/>
    <w:rsid w:val="00C82FD9"/>
    <w:rsid w:val="00CA078A"/>
    <w:rsid w:val="00CA4C56"/>
    <w:rsid w:val="00CB2402"/>
    <w:rsid w:val="00CB3C51"/>
    <w:rsid w:val="00CB5E56"/>
    <w:rsid w:val="00CC4C3A"/>
    <w:rsid w:val="00CD20DF"/>
    <w:rsid w:val="00CD668E"/>
    <w:rsid w:val="00CE0759"/>
    <w:rsid w:val="00CE3874"/>
    <w:rsid w:val="00CE7C75"/>
    <w:rsid w:val="00D07A7D"/>
    <w:rsid w:val="00D2324D"/>
    <w:rsid w:val="00D26032"/>
    <w:rsid w:val="00D34F0B"/>
    <w:rsid w:val="00D40D82"/>
    <w:rsid w:val="00D45416"/>
    <w:rsid w:val="00D475C3"/>
    <w:rsid w:val="00D60CD9"/>
    <w:rsid w:val="00D71739"/>
    <w:rsid w:val="00D73A1E"/>
    <w:rsid w:val="00D801DD"/>
    <w:rsid w:val="00D806D0"/>
    <w:rsid w:val="00D81FB1"/>
    <w:rsid w:val="00D90BD1"/>
    <w:rsid w:val="00DA768E"/>
    <w:rsid w:val="00DD290A"/>
    <w:rsid w:val="00DE0DDE"/>
    <w:rsid w:val="00DE645C"/>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41CE"/>
    <w:rsid w:val="00EF39A4"/>
    <w:rsid w:val="00EF6075"/>
    <w:rsid w:val="00F04356"/>
    <w:rsid w:val="00F068C0"/>
    <w:rsid w:val="00F17D6B"/>
    <w:rsid w:val="00F210A2"/>
    <w:rsid w:val="00F2611C"/>
    <w:rsid w:val="00F32392"/>
    <w:rsid w:val="00F328F5"/>
    <w:rsid w:val="00F472F0"/>
    <w:rsid w:val="00F60E28"/>
    <w:rsid w:val="00F752F5"/>
    <w:rsid w:val="00F80548"/>
    <w:rsid w:val="00F86CFD"/>
    <w:rsid w:val="00F91174"/>
    <w:rsid w:val="00F91451"/>
    <w:rsid w:val="00FA21DC"/>
    <w:rsid w:val="00FA449F"/>
    <w:rsid w:val="00FA60CE"/>
    <w:rsid w:val="00FB2206"/>
    <w:rsid w:val="00FB484C"/>
    <w:rsid w:val="00FB5A58"/>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180</cp:revision>
  <cp:lastPrinted>2020-05-12T10:25:00Z</cp:lastPrinted>
  <dcterms:created xsi:type="dcterms:W3CDTF">2020-06-05T09:18:00Z</dcterms:created>
  <dcterms:modified xsi:type="dcterms:W3CDTF">2024-03-11T10:53:00Z</dcterms:modified>
</cp:coreProperties>
</file>